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page" w:horzAnchor="margin" w:tblpY="5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2"/>
      </w:tblGrid>
      <w:tr w:rsidR="007744FC" w:rsidRPr="008953CF" w:rsidTr="007744FC">
        <w:tc>
          <w:tcPr>
            <w:tcW w:w="5341" w:type="dxa"/>
          </w:tcPr>
          <w:p w:rsidR="007744FC" w:rsidRPr="008953CF" w:rsidRDefault="007744FC" w:rsidP="007744FC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342" w:type="dxa"/>
          </w:tcPr>
          <w:p w:rsidR="007744FC" w:rsidRPr="008953CF" w:rsidRDefault="007744FC" w:rsidP="007744FC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A3616" w:rsidRPr="008953CF" w:rsidRDefault="009971FC" w:rsidP="008953CF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8953C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         </w:t>
      </w:r>
    </w:p>
    <w:p w:rsidR="008953CF" w:rsidRPr="008953CF" w:rsidRDefault="009971FC" w:rsidP="008953CF">
      <w:pPr>
        <w:pStyle w:val="a8"/>
        <w:spacing w:beforeAutospacing="0" w:afterAutospacing="0"/>
        <w:rPr>
          <w:sz w:val="24"/>
          <w:szCs w:val="24"/>
          <w:lang w:val="ru-RU"/>
        </w:rPr>
      </w:pPr>
      <w:r w:rsidRPr="008953CF">
        <w:rPr>
          <w:sz w:val="24"/>
          <w:szCs w:val="24"/>
          <w:lang w:val="ru-RU"/>
        </w:rPr>
        <w:t xml:space="preserve">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2"/>
      </w:tblGrid>
      <w:tr w:rsidR="008953CF" w:rsidRPr="009E0756" w:rsidTr="008953CF">
        <w:tc>
          <w:tcPr>
            <w:tcW w:w="5341" w:type="dxa"/>
          </w:tcPr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>Рассмотрено на пед</w:t>
            </w:r>
            <w:r w:rsidR="00094413">
              <w:rPr>
                <w:sz w:val="24"/>
                <w:szCs w:val="24"/>
                <w:lang w:val="ru-RU"/>
              </w:rPr>
              <w:t xml:space="preserve">агогическом </w:t>
            </w:r>
            <w:r w:rsidRPr="008953CF">
              <w:rPr>
                <w:sz w:val="24"/>
                <w:szCs w:val="24"/>
                <w:lang w:val="ru-RU"/>
              </w:rPr>
              <w:t>совете</w:t>
            </w:r>
          </w:p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 xml:space="preserve">Протокол № </w:t>
            </w:r>
            <w:r w:rsidR="00094413">
              <w:rPr>
                <w:sz w:val="24"/>
                <w:szCs w:val="24"/>
                <w:lang w:val="ru-RU"/>
              </w:rPr>
              <w:t>8</w:t>
            </w:r>
            <w:r w:rsidRPr="008953CF">
              <w:rPr>
                <w:sz w:val="24"/>
                <w:szCs w:val="24"/>
                <w:lang w:val="ru-RU"/>
              </w:rPr>
              <w:t xml:space="preserve">   </w:t>
            </w:r>
            <w:proofErr w:type="gramStart"/>
            <w:r w:rsidRPr="008953CF">
              <w:rPr>
                <w:sz w:val="24"/>
                <w:szCs w:val="24"/>
                <w:lang w:val="ru-RU"/>
              </w:rPr>
              <w:t xml:space="preserve">от  </w:t>
            </w:r>
            <w:r w:rsidR="00094413">
              <w:rPr>
                <w:sz w:val="24"/>
                <w:szCs w:val="24"/>
                <w:lang w:val="ru-RU"/>
              </w:rPr>
              <w:t>07.</w:t>
            </w:r>
            <w:r w:rsidR="009E0756">
              <w:rPr>
                <w:sz w:val="24"/>
                <w:szCs w:val="24"/>
                <w:lang w:val="ru-RU"/>
              </w:rPr>
              <w:t>0</w:t>
            </w:r>
            <w:r w:rsidR="00094413">
              <w:rPr>
                <w:sz w:val="24"/>
                <w:szCs w:val="24"/>
                <w:lang w:val="ru-RU"/>
              </w:rPr>
              <w:t>2</w:t>
            </w:r>
            <w:r w:rsidR="009E0756">
              <w:rPr>
                <w:sz w:val="24"/>
                <w:szCs w:val="24"/>
                <w:lang w:val="ru-RU"/>
              </w:rPr>
              <w:t>.</w:t>
            </w:r>
            <w:r w:rsidRPr="008953CF">
              <w:rPr>
                <w:sz w:val="24"/>
                <w:szCs w:val="24"/>
                <w:lang w:val="ru-RU"/>
              </w:rPr>
              <w:t>2022</w:t>
            </w:r>
            <w:proofErr w:type="gramEnd"/>
            <w:r w:rsidRPr="008953CF">
              <w:rPr>
                <w:sz w:val="24"/>
                <w:szCs w:val="24"/>
                <w:lang w:val="ru-RU"/>
              </w:rPr>
              <w:t xml:space="preserve"> года</w:t>
            </w:r>
          </w:p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 xml:space="preserve">                                                                                              </w:t>
            </w:r>
          </w:p>
          <w:p w:rsidR="008953CF" w:rsidRPr="008953CF" w:rsidRDefault="008953CF" w:rsidP="008953CF">
            <w:pPr>
              <w:pStyle w:val="a8"/>
              <w:rPr>
                <w:sz w:val="24"/>
                <w:szCs w:val="24"/>
                <w:lang w:val="ru-RU"/>
              </w:rPr>
            </w:pPr>
          </w:p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5342" w:type="dxa"/>
          </w:tcPr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Утверждаю:</w:t>
            </w:r>
          </w:p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 xml:space="preserve">Директор МБОУ «Вечерняя (сменная) школа»  </w:t>
            </w:r>
          </w:p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 xml:space="preserve">                                                                                               Кукморского муниципального района РТ </w:t>
            </w:r>
          </w:p>
          <w:p w:rsidR="008953CF" w:rsidRPr="008953CF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 xml:space="preserve">                                                                                               _____________</w:t>
            </w:r>
            <w:proofErr w:type="gramStart"/>
            <w:r w:rsidRPr="008953CF">
              <w:rPr>
                <w:sz w:val="24"/>
                <w:szCs w:val="24"/>
                <w:lang w:val="ru-RU"/>
              </w:rPr>
              <w:t>_  М.Р.</w:t>
            </w:r>
            <w:proofErr w:type="gramEnd"/>
            <w:r w:rsidRPr="008953C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953CF">
              <w:rPr>
                <w:sz w:val="24"/>
                <w:szCs w:val="24"/>
                <w:lang w:val="ru-RU"/>
              </w:rPr>
              <w:t>Шагабиева</w:t>
            </w:r>
            <w:proofErr w:type="spellEnd"/>
          </w:p>
          <w:p w:rsidR="009E0756" w:rsidRDefault="008953CF" w:rsidP="008953CF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 xml:space="preserve">Введено в действие приказом </w:t>
            </w:r>
          </w:p>
          <w:p w:rsidR="008953CF" w:rsidRPr="008953CF" w:rsidRDefault="008953CF" w:rsidP="00621FBB">
            <w:pPr>
              <w:pStyle w:val="a8"/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8953CF">
              <w:rPr>
                <w:sz w:val="24"/>
                <w:szCs w:val="24"/>
                <w:lang w:val="ru-RU"/>
              </w:rPr>
              <w:t xml:space="preserve">№ </w:t>
            </w:r>
            <w:r w:rsidR="00621FBB">
              <w:rPr>
                <w:sz w:val="24"/>
                <w:szCs w:val="24"/>
                <w:lang w:val="ru-RU"/>
              </w:rPr>
              <w:t xml:space="preserve">       </w:t>
            </w:r>
            <w:bookmarkStart w:id="0" w:name="_GoBack"/>
            <w:bookmarkEnd w:id="0"/>
            <w:r w:rsidR="009E0756">
              <w:rPr>
                <w:sz w:val="24"/>
                <w:szCs w:val="24"/>
                <w:lang w:val="ru-RU"/>
              </w:rPr>
              <w:t>-ОД</w:t>
            </w:r>
            <w:r w:rsidRPr="008953CF">
              <w:rPr>
                <w:sz w:val="24"/>
                <w:szCs w:val="24"/>
                <w:lang w:val="ru-RU"/>
              </w:rPr>
              <w:t xml:space="preserve"> от</w:t>
            </w:r>
            <w:r w:rsidR="00094413">
              <w:rPr>
                <w:sz w:val="24"/>
                <w:szCs w:val="24"/>
                <w:lang w:val="ru-RU"/>
              </w:rPr>
              <w:t xml:space="preserve"> 07</w:t>
            </w:r>
            <w:r w:rsidR="009E0756">
              <w:rPr>
                <w:sz w:val="24"/>
                <w:szCs w:val="24"/>
                <w:lang w:val="ru-RU"/>
              </w:rPr>
              <w:t>.0</w:t>
            </w:r>
            <w:r w:rsidR="00094413">
              <w:rPr>
                <w:sz w:val="24"/>
                <w:szCs w:val="24"/>
                <w:lang w:val="ru-RU"/>
              </w:rPr>
              <w:t>2</w:t>
            </w:r>
            <w:r w:rsidR="009E0756">
              <w:rPr>
                <w:sz w:val="24"/>
                <w:szCs w:val="24"/>
                <w:lang w:val="ru-RU"/>
              </w:rPr>
              <w:t>.2022</w:t>
            </w:r>
            <w:r w:rsidRPr="008953CF">
              <w:rPr>
                <w:sz w:val="24"/>
                <w:szCs w:val="24"/>
                <w:lang w:val="ru-RU"/>
              </w:rPr>
              <w:t xml:space="preserve">                                                                                   </w:t>
            </w:r>
          </w:p>
        </w:tc>
      </w:tr>
    </w:tbl>
    <w:p w:rsidR="008953CF" w:rsidRPr="008953CF" w:rsidRDefault="009971FC" w:rsidP="008953CF">
      <w:pPr>
        <w:pStyle w:val="a8"/>
        <w:spacing w:beforeAutospacing="0" w:afterAutospacing="0"/>
        <w:rPr>
          <w:sz w:val="24"/>
          <w:szCs w:val="24"/>
          <w:lang w:val="ru-RU"/>
        </w:rPr>
      </w:pPr>
      <w:r w:rsidRPr="008953CF">
        <w:rPr>
          <w:sz w:val="24"/>
          <w:szCs w:val="24"/>
          <w:lang w:val="ru-RU"/>
        </w:rPr>
        <w:t xml:space="preserve"> </w:t>
      </w:r>
    </w:p>
    <w:p w:rsidR="009971FC" w:rsidRPr="008953CF" w:rsidRDefault="009971FC" w:rsidP="008953CF">
      <w:pPr>
        <w:pStyle w:val="a8"/>
        <w:spacing w:beforeAutospacing="0" w:afterAutospacing="0"/>
        <w:rPr>
          <w:sz w:val="24"/>
          <w:szCs w:val="24"/>
          <w:lang w:val="ru-RU"/>
        </w:rPr>
      </w:pPr>
    </w:p>
    <w:p w:rsidR="009971FC" w:rsidRPr="008953CF" w:rsidRDefault="009971FC" w:rsidP="008953CF">
      <w:pPr>
        <w:pStyle w:val="a8"/>
        <w:spacing w:beforeAutospacing="0" w:afterAutospacing="0"/>
        <w:rPr>
          <w:sz w:val="24"/>
          <w:szCs w:val="24"/>
          <w:lang w:val="ru-RU"/>
        </w:rPr>
      </w:pPr>
      <w:r w:rsidRPr="008953CF">
        <w:rPr>
          <w:sz w:val="24"/>
          <w:szCs w:val="24"/>
          <w:lang w:val="ru-RU"/>
        </w:rPr>
        <w:t xml:space="preserve">                                                                                              </w:t>
      </w:r>
    </w:p>
    <w:p w:rsidR="009971FC" w:rsidRPr="008953CF" w:rsidRDefault="009971FC" w:rsidP="009971FC">
      <w:pPr>
        <w:pStyle w:val="a8"/>
        <w:rPr>
          <w:sz w:val="24"/>
          <w:szCs w:val="24"/>
          <w:lang w:val="ru-RU"/>
        </w:rPr>
      </w:pPr>
    </w:p>
    <w:p w:rsidR="009971FC" w:rsidRPr="008953CF" w:rsidRDefault="009971FC" w:rsidP="009971FC">
      <w:pPr>
        <w:pStyle w:val="a8"/>
        <w:rPr>
          <w:sz w:val="24"/>
          <w:szCs w:val="24"/>
          <w:lang w:val="ru-RU"/>
        </w:rPr>
      </w:pPr>
    </w:p>
    <w:p w:rsidR="009971FC" w:rsidRPr="008953CF" w:rsidRDefault="009971FC" w:rsidP="009971FC">
      <w:pPr>
        <w:pStyle w:val="a8"/>
        <w:rPr>
          <w:sz w:val="24"/>
          <w:szCs w:val="24"/>
          <w:lang w:val="ru-RU"/>
        </w:rPr>
      </w:pPr>
    </w:p>
    <w:p w:rsidR="009971FC" w:rsidRPr="009E0756" w:rsidRDefault="009971FC" w:rsidP="009971FC">
      <w:pPr>
        <w:pStyle w:val="a8"/>
        <w:jc w:val="center"/>
        <w:rPr>
          <w:sz w:val="28"/>
          <w:szCs w:val="28"/>
          <w:lang w:val="ru-RU"/>
        </w:rPr>
      </w:pPr>
      <w:r w:rsidRPr="009E0756">
        <w:rPr>
          <w:sz w:val="28"/>
          <w:szCs w:val="28"/>
          <w:lang w:val="ru-RU"/>
        </w:rPr>
        <w:t xml:space="preserve">Дорожная карта мероприятий по обеспечению перехода </w:t>
      </w:r>
    </w:p>
    <w:p w:rsidR="009971FC" w:rsidRPr="009E0756" w:rsidRDefault="009971FC" w:rsidP="009971FC">
      <w:pPr>
        <w:pStyle w:val="a8"/>
        <w:jc w:val="center"/>
        <w:rPr>
          <w:sz w:val="28"/>
          <w:szCs w:val="28"/>
          <w:lang w:val="ru-RU"/>
        </w:rPr>
      </w:pPr>
      <w:r w:rsidRPr="009E0756">
        <w:rPr>
          <w:sz w:val="28"/>
          <w:szCs w:val="28"/>
          <w:lang w:val="ru-RU"/>
        </w:rPr>
        <w:t>на обновленный ФГОС ООО</w:t>
      </w:r>
    </w:p>
    <w:p w:rsidR="009971FC" w:rsidRPr="009E0756" w:rsidRDefault="009971FC" w:rsidP="009971FC">
      <w:pPr>
        <w:pStyle w:val="a8"/>
        <w:jc w:val="center"/>
        <w:rPr>
          <w:sz w:val="28"/>
          <w:szCs w:val="28"/>
          <w:lang w:val="ru-RU"/>
        </w:rPr>
      </w:pPr>
      <w:r w:rsidRPr="009E0756">
        <w:rPr>
          <w:sz w:val="28"/>
          <w:szCs w:val="28"/>
          <w:lang w:val="ru-RU"/>
        </w:rPr>
        <w:t>в муниципальном бюджетном общеобразовательном учреждении</w:t>
      </w:r>
    </w:p>
    <w:p w:rsidR="008953CF" w:rsidRPr="009E0756" w:rsidRDefault="008953CF" w:rsidP="009971FC">
      <w:pPr>
        <w:pStyle w:val="a8"/>
        <w:jc w:val="center"/>
        <w:rPr>
          <w:sz w:val="28"/>
          <w:szCs w:val="28"/>
          <w:lang w:val="ru-RU"/>
        </w:rPr>
      </w:pPr>
      <w:r w:rsidRPr="009E0756">
        <w:rPr>
          <w:sz w:val="28"/>
          <w:szCs w:val="28"/>
          <w:lang w:val="ru-RU"/>
        </w:rPr>
        <w:t xml:space="preserve">«Вечерняя (сменная) школа» Кукморского муниципального </w:t>
      </w:r>
    </w:p>
    <w:p w:rsidR="009971FC" w:rsidRPr="009E0756" w:rsidRDefault="008953CF" w:rsidP="009971FC">
      <w:pPr>
        <w:pStyle w:val="a8"/>
        <w:jc w:val="center"/>
        <w:rPr>
          <w:sz w:val="28"/>
          <w:szCs w:val="28"/>
          <w:lang w:val="ru-RU"/>
        </w:rPr>
      </w:pPr>
      <w:r w:rsidRPr="009E0756">
        <w:rPr>
          <w:sz w:val="28"/>
          <w:szCs w:val="28"/>
          <w:lang w:val="ru-RU"/>
        </w:rPr>
        <w:t>района Республики Татарстан</w:t>
      </w:r>
    </w:p>
    <w:p w:rsidR="008953CF" w:rsidRPr="009E0756" w:rsidRDefault="008953CF" w:rsidP="009971FC">
      <w:pPr>
        <w:pStyle w:val="a8"/>
        <w:jc w:val="center"/>
        <w:rPr>
          <w:sz w:val="28"/>
          <w:szCs w:val="28"/>
          <w:lang w:val="ru-RU"/>
        </w:rPr>
      </w:pPr>
      <w:r w:rsidRPr="009E0756">
        <w:rPr>
          <w:sz w:val="28"/>
          <w:szCs w:val="28"/>
          <w:lang w:val="ru-RU"/>
        </w:rPr>
        <w:t>на 2022 – 2027 годы</w:t>
      </w: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933110" w:rsidRPr="008953CF" w:rsidRDefault="00933110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8953CF" w:rsidRPr="008953CF" w:rsidRDefault="008953CF" w:rsidP="009971FC">
      <w:pPr>
        <w:pStyle w:val="a8"/>
        <w:jc w:val="center"/>
        <w:rPr>
          <w:b/>
          <w:sz w:val="24"/>
          <w:szCs w:val="24"/>
          <w:lang w:val="ru-RU"/>
        </w:rPr>
      </w:pPr>
    </w:p>
    <w:p w:rsidR="009971FC" w:rsidRPr="008953CF" w:rsidRDefault="009971FC" w:rsidP="009971FC">
      <w:pPr>
        <w:pStyle w:val="a8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8953C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     </w:t>
      </w:r>
    </w:p>
    <w:tbl>
      <w:tblPr>
        <w:tblStyle w:val="a5"/>
        <w:tblpPr w:leftFromText="180" w:rightFromText="180" w:vertAnchor="page" w:horzAnchor="margin" w:tblpY="3316"/>
        <w:tblW w:w="108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26"/>
      </w:tblGrid>
      <w:tr w:rsidR="007744FC" w:rsidRPr="008953CF" w:rsidTr="007744FC">
        <w:tc>
          <w:tcPr>
            <w:tcW w:w="10826" w:type="dxa"/>
          </w:tcPr>
          <w:p w:rsidR="007744FC" w:rsidRPr="008953CF" w:rsidRDefault="007744FC" w:rsidP="007744FC">
            <w:pPr>
              <w:pStyle w:val="a3"/>
              <w:spacing w:line="276" w:lineRule="auto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1"/>
        <w:gridCol w:w="154"/>
        <w:gridCol w:w="4098"/>
        <w:gridCol w:w="2126"/>
        <w:gridCol w:w="3738"/>
      </w:tblGrid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  <w:proofErr w:type="spellEnd"/>
          </w:p>
        </w:tc>
      </w:tr>
      <w:tr w:rsidR="006E74A0" w:rsidRPr="009E0756" w:rsidTr="007744FC">
        <w:tc>
          <w:tcPr>
            <w:tcW w:w="106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1. Организационное обеспечение постепенного перехода на обучение по </w:t>
            </w:r>
            <w:r w:rsidR="00F676EE"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обновленно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</w:t>
            </w:r>
            <w:r w:rsidR="00F676EE"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Создание рабочей группы по обеспечению перехода на 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F676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о создании 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рабочей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обеспечению перехода на 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Рабочая группа по обеспечению перехода на 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обновленный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ООО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 w:rsidP="00F676EE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общешкольного родительского собрания, посвященного постепенному переходу на 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 за период 2022–2027 годов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9331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Протокол общешкольного родительского собрания, посвященного постепенному переходу на 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="00F676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 за период 2022–2027 годов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классных родительских собраний в 5-х классах, посвященных переходу на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9331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  <w:proofErr w:type="spellEnd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2022–2024 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Протоколы классных родительских собраний в 5-х классах, посвященных переходу на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просветительских мероприятий, направленных на повышение компетентности педагогов образовательной организации и родителей обучающихся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Ежегодно, в течение учебного года в соответствии с графиком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Аналитические отчеты директора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школы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проведенных просветительских мероприятиях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 информационно-методических материалов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Разделы на сайте ОО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 w:rsidP="000E6048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имеющихся в образовательной организации условий и ресурсного обеспечения реализации образовательных программ ООО в соответствии с требованиями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записка об оценке условий образовательной организации с учетом требований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ООО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соответствия материально-технической базы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организации для реализации ООП   ООО действующим санитарным и противопожарным нормам, нормам охраны труда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2022 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записка об оценке материально-технической базы реализации ООП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приведение ее в соответствие с требованиями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 ООО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Комплектование библиотеки УМК по всем предметам учебных планов для реализации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ООО в соответствии с Федеральным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перечнем учебников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Ежегодно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2022–2027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годов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Наличие утвержденного и обоснованного списка учебников для реализации </w:t>
            </w:r>
            <w:r w:rsidR="000E604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ФГОС ООО.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ежегодной заявки на обеспечение образовательной организации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учебниками в соответствии с Федеральным перечнем учебников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0E6048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 реализация системы мониторинга образовательных потребностей (запросов) обучающихся и родителей (законных представителей) для проектирования учебных планов ООО в части, формируемой участниками образовательных отношений, и планов внеурочной деятельности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C47CA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2022 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справка директора </w:t>
            </w:r>
            <w:r w:rsidR="00C47CA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справка директора </w:t>
            </w:r>
            <w:r w:rsidR="00C47CA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и реализация моделей сетевого взаимодействия образовательной организации и учреждений дополнительного образования детей, учреждений культуры и спорта, средних специальных и высших учебных заведений, учреждений культуры, обеспечивающих реализацию ООП  ООО в рамках перехода на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2022 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Модели сетевого взаимодействия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Договоры о сетевом взаимодействии</w:t>
            </w:r>
          </w:p>
        </w:tc>
      </w:tr>
      <w:tr w:rsidR="006E74A0" w:rsidRPr="009E0756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Обеспечение координации сетевого взаимодействия участников образовательных отношений по реализации ООП ООО в рамках перехода на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течение всего периода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–2027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годов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 документов по сетевому взаимодействию</w:t>
            </w:r>
          </w:p>
        </w:tc>
      </w:tr>
      <w:tr w:rsidR="006E74A0" w:rsidRPr="008953CF" w:rsidTr="007744FC"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органов управления </w:t>
            </w:r>
            <w:r w:rsidR="009331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 проектированию основной образовательной программы  основного общего образования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согласованию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Протоколы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заседаний</w:t>
            </w:r>
            <w:proofErr w:type="spellEnd"/>
          </w:p>
        </w:tc>
      </w:tr>
      <w:tr w:rsidR="006E74A0" w:rsidRPr="009E0756" w:rsidTr="007744FC">
        <w:tc>
          <w:tcPr>
            <w:tcW w:w="106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2. Нормативное обеспечение постепенного перехода на обучение по </w:t>
            </w:r>
            <w:r w:rsidR="00623005"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ФГОС ООО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банка данных нормативно-правовых документов федерального, регионального, муниципального уровней, обеспечивающих переход на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Банк данных нормативно-правовых документов федерального, регионального, муниципального уровней, обеспечивающих реализацию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ФГОС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документов федерального, регионального уровня, регламентирующих введение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Листы ознакомления с документами федерального, регионального уровня, регламентирующими введение ФГОС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Внесение изменений в программу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развития образовательной организации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A552F9">
            <w:pPr>
              <w:rPr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о внесении изменений в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программу развития образовательной организации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01.09.2022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Устав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приказов, локальных актов, регламентирующих введение 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A552F9">
            <w:pPr>
              <w:rPr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2022 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Приказы, локальные акты, регламентирующие переход на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Приведение в соответствие с требованиями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ООО должностных инструкций работников образовательной организации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01.09.2022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Должностные</w:t>
            </w:r>
            <w:proofErr w:type="spellEnd"/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инструкции</w:t>
            </w:r>
            <w:proofErr w:type="spellEnd"/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623005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на основе примерной основной образовательной программы ООО основной образовательной программы ООО образовательной организации, в том числе рабочей программы воспитания, календарного плана воспитательной работы, программы формирования УУД, программы коррекционной работы,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соответствии с требованиями 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01.05.2022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Протоколы заседаний рабочей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 по разработке основной образовательной программы</w:t>
            </w:r>
            <w:r w:rsidR="00623005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программа ООО,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том числе рабочая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воспитания, календарный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воспитательной работы, программа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 УУД, программа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коррекционной работы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Утверждение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ООО, в том числе рабочей программы воспитания, календарных планов воспитательной работы, программ формирования УУД, программы коррекционной работы ООО, на заседании педагогического совета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01.09.2022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заседания педагогического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совета.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об утверждении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ООО,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том числе рабочей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воспитания, календарных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 воспитательной работы, программ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 УУД,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 коррекционной работы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DB1587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учебных планов, планов внеурочной деятельности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5-х классов по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ООО на 2022/23 учебный год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ООО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учебных планов,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 внеурочной деятельности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5–6-х классов по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 на 2023/24 учебный год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ООО.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DB1587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учебных планов,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 внеурочной деятельности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5–7-х классов по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 на 2024/25 учебный год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ООО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DB1587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учебных планов,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 внеурочной деятельности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5–8-х классов по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 на 2025/26 учебный год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ООО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DB1587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учебного плана,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плана внеурочной деятельности для 5–9-х классов по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 на 2026/27 учебный год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2026 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ООО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DB1587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5-х классов на 2022/23 учебный год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соответствии с требованиями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5-х классов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DB1587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том числе и внеурочной деятельности) и учебным модулям учебного плана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6-х классов на 2023/24 учебный год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соответствии с требованиями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педагогов по учебным предметам, учебным курсам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том числе и внеурочной деятельности) и учебным модулям учебного плана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6-х классов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том числе и внеурочной деятельности) и учебным модулям учебного плана для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7-х классов на 2024/25 учебный год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соответствии с требованиями </w:t>
            </w:r>
            <w:r w:rsidR="00DB1587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обновленного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педагогов по учебным предметам, учебным курсам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том числе и внеурочной деятельности) и учебным модулям учебного плана для</w:t>
            </w:r>
            <w:r w:rsidR="00B3125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7-х классов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B3125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том числе и внеурочной деятельности) и учебным модулям учебного плана для</w:t>
            </w:r>
            <w:r w:rsidR="00B3125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8-х классов на 2025/26 учебный год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соответствии с требованиями </w:t>
            </w:r>
            <w:r w:rsidR="00B3125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8-х классов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том числе и внеурочной деятельности) и учебным модулям учебного плана для 9-х классов на 2026/27 учебный год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соответствии с требованиями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обновленного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2026 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педагогов по учебным предметам, учебным курсам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(в том числе и внеурочной деятельности) и учебным модулям учебного плана для 9-х классов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2900E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Утверждение списка УМК для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об утверждении списка УМК для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ООО с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приложением данного списка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2900E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Утверждение модели договора между образовательной организацией и родителями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об утверждении модели договора между образовательной организацией и родителями.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 ОО и родителями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изменений в «Положение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личностных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соответствии с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Положение о формах, периодичности, порядке текущего контроля успеваемости и промежуточной аттестации обучающихся.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личностных в соответствии с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 ООО</w:t>
            </w:r>
            <w:proofErr w:type="gramEnd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об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личностных в соответствии с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ООО</w:t>
            </w:r>
          </w:p>
        </w:tc>
      </w:tr>
      <w:tr w:rsidR="006E74A0" w:rsidRPr="009E0756" w:rsidTr="007744FC">
        <w:tc>
          <w:tcPr>
            <w:tcW w:w="106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3. Методическое обеспечение постепенного перехода на обучение по </w:t>
            </w:r>
            <w:r w:rsidR="002900EE"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ФГОС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2900E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плана методической работы, обеспечивающей сопровождение постепенного перехода на обучение по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  <w:r w:rsidR="00A552F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методической работы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об утверждении плана методической работы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Корректировка плана методических семинаров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внутришкольного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повышения квалификации педагогических работников образовательной организации с ориентацией на проблемы перехода на ФГОС 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Июнь, ежегодно с 2022 по 2026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семинаров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внутришкольного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повышения квалификации педагогических работников образовательной организации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нормативных документов по переходу на 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ФГОС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ООО педагогическим коллективом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В течение учебного года в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соответствии с планами ШМО,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2026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Планы работы ШМО.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Протоколы заседаний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="002900EE" w:rsidRPr="008953CF"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консультационной методической поддержки педагогов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вопросам реализации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ООО по 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всего периода с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методического совета образовательной организации.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 работы ШМО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справка директора 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работы по психолого-педагогическому сопровождению постепенного перехода на обучение по 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всего периода с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справка директора 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C250FA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38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пакета методических материалов по теме реализации ООП ООО по 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всего периода с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методических материалов по теме реализации ООП ООО по </w:t>
            </w:r>
            <w:r w:rsidR="00C250FA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плана ВШК в условиях постепенного перехода на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и ООО и реализации ООП ООО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1 сентября ежегодно с 2022 по 2026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ВШК на учебный год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Аналитические справки по итогам ВШК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плана функционирования ВСОКО в условиях постепенного перехода на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обновленный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ООО и реализации ООП ООО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1 сентября ежегодно с 2022 по 2026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функционирования ВСОКО на учебный год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Аналитические справки по результатам ВСОКО</w:t>
            </w:r>
          </w:p>
        </w:tc>
      </w:tr>
      <w:tr w:rsidR="006E74A0" w:rsidRPr="009E0756" w:rsidTr="007744FC">
        <w:tc>
          <w:tcPr>
            <w:tcW w:w="106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4. Кадровое обеспечение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постепенного перехода на обучение по </w:t>
            </w:r>
            <w:r w:rsidR="008B183E"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ФГОС </w:t>
            </w:r>
            <w:proofErr w:type="spellStart"/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ФГОС</w:t>
            </w:r>
            <w:proofErr w:type="spellEnd"/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ООО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 w:rsidP="008B183E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кадрового обеспечения постепенного перехода на обучение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proofErr w:type="spellStart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2022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справка директора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ежегодно в период с 2022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справка директора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Поэтапная подготовка педагогических и управленческих кадров к постепенному переходу на обучение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 ФГОС ООО: разработка и реализация ежегодного плана-графика курсовой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подготовки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 работников, реализующих ООП 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Ежегодно в течение всего периода с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курсовой подготовки с охватом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100 процентов педагогических работников, реализующих </w:t>
            </w:r>
            <w:proofErr w:type="gramStart"/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  ООО</w:t>
            </w:r>
            <w:proofErr w:type="gramEnd"/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Аналитическая справка директора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школы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Распределение учебной нагрузки педагогов на учебный год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25 августа ежегодно в период с</w:t>
            </w:r>
            <w:r w:rsidR="00A552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2026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об утверждении учебной нагрузки на учебный год</w:t>
            </w:r>
          </w:p>
        </w:tc>
      </w:tr>
      <w:tr w:rsidR="006E74A0" w:rsidRPr="009E0756" w:rsidTr="007744FC">
        <w:tc>
          <w:tcPr>
            <w:tcW w:w="106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5. Информационное обеспечение постепенного перехода на обучение по </w:t>
            </w:r>
            <w:r w:rsidR="008B183E"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Размещение на сайте образовательной организации информационных материалов о постепенном переходе на обучение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всего периода с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образовательной организации</w:t>
            </w:r>
          </w:p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 информационно-методических материалов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 w:rsidP="008B183E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Информирование родительской общественности 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постепенном переходе на обучение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обновленному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Ежеквартально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всего периода с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</w:tr>
      <w:tr w:rsidR="006E74A0" w:rsidRPr="008953CF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47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Изучение и формирование мнения родителей о постепенном переходе на обучение по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обновленному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ООО, представление результатов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Ежеквартально в течение всего периода с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организации.</w:t>
            </w:r>
          </w:p>
          <w:p w:rsidR="006E74A0" w:rsidRPr="008953CF" w:rsidRDefault="007744FC" w:rsidP="007744F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Аналитические справки  директора </w:t>
            </w:r>
            <w:r w:rsidR="008B183E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школы </w:t>
            </w:r>
          </w:p>
        </w:tc>
      </w:tr>
      <w:tr w:rsidR="006E74A0" w:rsidRPr="009E0756" w:rsidTr="007744FC">
        <w:tc>
          <w:tcPr>
            <w:tcW w:w="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8B183E">
            <w:pPr>
              <w:rPr>
                <w:sz w:val="24"/>
                <w:szCs w:val="24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48</w:t>
            </w:r>
            <w:r w:rsidR="007744FC"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Информирование о нормативно-правовом, программном, кадровом, материально-техническом и финансовом</w:t>
            </w:r>
            <w:r w:rsidR="009A419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обеспечении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9A419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постепенного перехода на обучение по </w:t>
            </w:r>
            <w:r w:rsidR="009A419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обновленному 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Ежеквартально в течение всего периода с</w:t>
            </w:r>
            <w:r w:rsidR="009A4198"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</w:t>
            </w: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2027 годы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74A0" w:rsidRPr="008953CF" w:rsidRDefault="007744FC">
            <w:pPr>
              <w:rPr>
                <w:sz w:val="24"/>
                <w:szCs w:val="24"/>
                <w:lang w:val="ru-RU"/>
              </w:rPr>
            </w:pPr>
            <w:r w:rsidRPr="008953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</w:tr>
    </w:tbl>
    <w:p w:rsidR="00053227" w:rsidRPr="008953CF" w:rsidRDefault="00053227">
      <w:pPr>
        <w:rPr>
          <w:sz w:val="24"/>
          <w:szCs w:val="24"/>
          <w:lang w:val="ru-RU"/>
        </w:rPr>
      </w:pPr>
    </w:p>
    <w:sectPr w:rsidR="00053227" w:rsidRPr="008953CF" w:rsidSect="007744FC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A05CE"/>
    <w:rsid w:val="00053227"/>
    <w:rsid w:val="00094413"/>
    <w:rsid w:val="000E6048"/>
    <w:rsid w:val="002900EE"/>
    <w:rsid w:val="002D33B1"/>
    <w:rsid w:val="002D3591"/>
    <w:rsid w:val="003514A0"/>
    <w:rsid w:val="004F7E17"/>
    <w:rsid w:val="005A05CE"/>
    <w:rsid w:val="00621FBB"/>
    <w:rsid w:val="00623005"/>
    <w:rsid w:val="00653AF6"/>
    <w:rsid w:val="006E74A0"/>
    <w:rsid w:val="007744FC"/>
    <w:rsid w:val="007A3616"/>
    <w:rsid w:val="0087612A"/>
    <w:rsid w:val="008953CF"/>
    <w:rsid w:val="008B183E"/>
    <w:rsid w:val="00933110"/>
    <w:rsid w:val="009971FC"/>
    <w:rsid w:val="009A4198"/>
    <w:rsid w:val="009E0756"/>
    <w:rsid w:val="00A552F9"/>
    <w:rsid w:val="00B3125E"/>
    <w:rsid w:val="00B73A5A"/>
    <w:rsid w:val="00C250FA"/>
    <w:rsid w:val="00C47CAA"/>
    <w:rsid w:val="00CA6015"/>
    <w:rsid w:val="00D9679B"/>
    <w:rsid w:val="00DB1587"/>
    <w:rsid w:val="00E438A1"/>
    <w:rsid w:val="00F01E19"/>
    <w:rsid w:val="00F17A83"/>
    <w:rsid w:val="00F676EE"/>
    <w:rsid w:val="00FB2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3CD6E"/>
  <w15:docId w15:val="{C084ABFC-4157-4C2F-8E3B-DDCCED546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ody Text"/>
    <w:basedOn w:val="a"/>
    <w:link w:val="a4"/>
    <w:uiPriority w:val="99"/>
    <w:rsid w:val="007744FC"/>
    <w:pPr>
      <w:shd w:val="clear" w:color="auto" w:fill="FFFFFF"/>
      <w:spacing w:before="0" w:beforeAutospacing="0" w:after="0" w:afterAutospacing="0" w:line="322" w:lineRule="exact"/>
    </w:pPr>
    <w:rPr>
      <w:rFonts w:ascii="Times New Roman" w:eastAsia="Arial Unicode MS" w:hAnsi="Times New Roman" w:cs="Times New Roman"/>
      <w:sz w:val="28"/>
      <w:szCs w:val="28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99"/>
    <w:rsid w:val="007744FC"/>
    <w:rPr>
      <w:rFonts w:ascii="Times New Roman" w:eastAsia="Arial Unicode MS" w:hAnsi="Times New Roman" w:cs="Times New Roman"/>
      <w:sz w:val="28"/>
      <w:szCs w:val="28"/>
      <w:shd w:val="clear" w:color="auto" w:fill="FFFFFF"/>
      <w:lang w:val="ru-RU" w:eastAsia="ru-RU"/>
    </w:rPr>
  </w:style>
  <w:style w:type="table" w:styleId="a5">
    <w:name w:val="Table Grid"/>
    <w:basedOn w:val="a1"/>
    <w:uiPriority w:val="59"/>
    <w:rsid w:val="007744F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9679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679B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9971FC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8</Pages>
  <Words>2442</Words>
  <Characters>13922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SALAVAT</cp:lastModifiedBy>
  <cp:revision>17</cp:revision>
  <cp:lastPrinted>2022-03-21T15:22:00Z</cp:lastPrinted>
  <dcterms:created xsi:type="dcterms:W3CDTF">2021-11-20T08:05:00Z</dcterms:created>
  <dcterms:modified xsi:type="dcterms:W3CDTF">2022-03-21T15:22:00Z</dcterms:modified>
</cp:coreProperties>
</file>